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279" w:rsidRPr="00752279" w:rsidRDefault="00752279" w:rsidP="00752279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752279">
        <w:rPr>
          <w:rFonts w:ascii="PT Sans" w:eastAsia="Times New Roman" w:hAnsi="PT Sans" w:cs="Times New Roman"/>
          <w:sz w:val="36"/>
          <w:szCs w:val="36"/>
          <w:lang w:eastAsia="ru-RU"/>
        </w:rPr>
        <w:t>Задержаны трое подозреваемых в совершении убийства женщины на юго-востоке Москвы</w:t>
      </w:r>
    </w:p>
    <w:bookmarkEnd w:id="0"/>
    <w:p w:rsidR="00752279" w:rsidRPr="00752279" w:rsidRDefault="00752279" w:rsidP="00752279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752279" w:rsidRPr="00752279" w:rsidRDefault="00752279" w:rsidP="00752279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52279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«В ходе проведения оперативно-</w:t>
      </w:r>
      <w:proofErr w:type="spellStart"/>
      <w:r w:rsidRPr="00752279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разыскных</w:t>
      </w:r>
      <w:proofErr w:type="spellEnd"/>
      <w:r w:rsidRPr="00752279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мероприятий сотрудниками полиции по подозрению в убийстве девушки, труп которой с ножевыми ранениями был обнаружен утром 23 декабря на улице </w:t>
      </w:r>
      <w:proofErr w:type="spellStart"/>
      <w:r w:rsidRPr="00752279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Поречная</w:t>
      </w:r>
      <w:proofErr w:type="spellEnd"/>
      <w:r w:rsidRPr="00752279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, установлены и задержаны три человека», - сообщил начальник Управления информации и общественных связей ГУ МВД России по г. Москве Александр Князев.</w:t>
      </w:r>
    </w:p>
    <w:p w:rsidR="00752279" w:rsidRPr="00752279" w:rsidRDefault="00752279" w:rsidP="00752279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52279">
        <w:rPr>
          <w:rFonts w:ascii="PT Sans" w:eastAsia="Times New Roman" w:hAnsi="PT Sans" w:cs="Times New Roman"/>
          <w:sz w:val="24"/>
          <w:szCs w:val="24"/>
          <w:lang w:eastAsia="ru-RU"/>
        </w:rPr>
        <w:t>ГСУ СК России по г. Москве возбуждено уголовное дело по признакам преступления, предусмотренного ч.1 ст. 105 УК РФ (убийство).</w:t>
      </w:r>
    </w:p>
    <w:p w:rsidR="00752279" w:rsidRPr="00752279" w:rsidRDefault="00752279" w:rsidP="00752279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52279">
        <w:rPr>
          <w:rFonts w:ascii="PT Sans" w:eastAsia="Times New Roman" w:hAnsi="PT Sans" w:cs="Times New Roman"/>
          <w:sz w:val="24"/>
          <w:szCs w:val="24"/>
          <w:lang w:eastAsia="ru-RU"/>
        </w:rPr>
        <w:t>В настоящее время они доставлены в следственные органы для проведения следственных действий и установления их причастности к данному преступлению.</w:t>
      </w:r>
    </w:p>
    <w:p w:rsidR="00DB0BEC" w:rsidRPr="00DB0BEC" w:rsidRDefault="00DB0BEC" w:rsidP="00752279"/>
    <w:sectPr w:rsidR="00DB0BEC" w:rsidRPr="00DB0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BEC"/>
    <w:rsid w:val="005D57D9"/>
    <w:rsid w:val="0069539F"/>
    <w:rsid w:val="006A2E53"/>
    <w:rsid w:val="00752279"/>
    <w:rsid w:val="00DB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B93BE-E615-4A91-9456-2D9DBE22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B0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0B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B0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8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43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15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119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50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46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81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2016-12-29T08:40:00Z</dcterms:created>
  <dcterms:modified xsi:type="dcterms:W3CDTF">2016-12-29T08:40:00Z</dcterms:modified>
</cp:coreProperties>
</file>